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B06" w:rsidRDefault="005653A9" w:rsidP="00C97640">
      <w:r>
        <w:tab/>
      </w:r>
      <w:proofErr w:type="spellStart"/>
      <w:r w:rsidR="00D147DC">
        <w:t>Biurtibes</w:t>
      </w:r>
      <w:proofErr w:type="spellEnd"/>
      <w:r w:rsidR="00D147DC">
        <w:t>, guerrero íbero, fue convertido en esclavo al servicio de los romanos colonizadores. La fértil campiña del alto río Betis v</w:t>
      </w:r>
      <w:r w:rsidR="00662B8D">
        <w:t xml:space="preserve">ería hundir sus arados romanos hechos con hierro y madera de acebuche que los esclavos talaban de los montes cercanos en los que abundaban. </w:t>
      </w:r>
      <w:r w:rsidR="00D147DC">
        <w:t xml:space="preserve"> </w:t>
      </w:r>
      <w:r w:rsidR="00662B8D">
        <w:t xml:space="preserve">Uno de estos acebuches llamó la atención de </w:t>
      </w:r>
      <w:proofErr w:type="spellStart"/>
      <w:r w:rsidR="00662B8D">
        <w:t>Biurtebes</w:t>
      </w:r>
      <w:proofErr w:type="spellEnd"/>
      <w:r w:rsidR="00662B8D">
        <w:t xml:space="preserve">.  Cargado de frutos de color rojizo de fino aroma oleoso, mereció el indulto de su hacha, y así durante años permaneció como vestigio del expolio que los romanos practicaron de cuantas riquezas encontraron en estas tierras. </w:t>
      </w:r>
      <w:r w:rsidR="00966DF8">
        <w:t>Se sabe que post</w:t>
      </w:r>
      <w:r w:rsidR="00C35A54">
        <w:t>eriores generaciones hicieron de este olivo una seña de identidad de las sierras próximas a Cazorla</w:t>
      </w:r>
      <w:r w:rsidR="00C70939">
        <w:t xml:space="preserve">, La </w:t>
      </w:r>
      <w:proofErr w:type="spellStart"/>
      <w:r w:rsidR="00C70939">
        <w:t>Iruela</w:t>
      </w:r>
      <w:proofErr w:type="spellEnd"/>
      <w:r w:rsidR="00C70939">
        <w:t xml:space="preserve"> </w:t>
      </w:r>
      <w:r w:rsidR="00C35A54">
        <w:t xml:space="preserve"> y Quesada hasta llegar a nuestros días. </w:t>
      </w:r>
    </w:p>
    <w:p w:rsidR="00DD33E6" w:rsidRDefault="00C35A54" w:rsidP="00C97640">
      <w:r>
        <w:t xml:space="preserve">Actualmente, la variedad Royal de Cazorla está considerada como una de las joyas varietales de Andalucía, relegada en extensión de cultivo en las últimas décadas por la apuesta de los agricultores a plantar Picual, más fácil de cultivar pero de calidad más modesta. Desde su enclave, hoy día vuelve a ser un referente entre los Vírgenes Extra españoles más buscados, aromáticos y con personalidad. Como olivo es un árbol poco vigoroso, de </w:t>
      </w:r>
      <w:r w:rsidR="00DD33E6">
        <w:t>aspecto</w:t>
      </w:r>
      <w:r>
        <w:t xml:space="preserve"> denso y </w:t>
      </w:r>
      <w:r w:rsidR="00DD33E6">
        <w:t xml:space="preserve">porte </w:t>
      </w:r>
      <w:r>
        <w:t xml:space="preserve">abierto, </w:t>
      </w:r>
      <w:r w:rsidR="00DD33E6">
        <w:t xml:space="preserve"> incluso arqueado en sus ramas. Es productivo, con fruto de buen tamaño y alto rendimiento graso, aunque la limitación de este olivo es la recolección más delicada dada la fragilidad de sus tallos. La maduración es tardía, como todos los olivos denominados Royal (del latín: rojo). Eso significa que la maduración lenta hace pasar largo tiempo los frutos con colores rojizos antes de llegar a negros. El aceite, generalmente dulce y de bajo amargor,  tiene notas diferenciadas conforme avanza la madurez. Los primeros son más verdes y frutales, con notas verdes variadas de hierba o plátano. Los aceites de frutos más maduros toman colores más amarillentos, y en cata aparecen</w:t>
      </w:r>
      <w:r w:rsidR="00C70939">
        <w:t xml:space="preserve"> notas de vainilla, almendra, y sobre todo higo maduro. </w:t>
      </w:r>
    </w:p>
    <w:p w:rsidR="00C70939" w:rsidRDefault="00C70939" w:rsidP="00C97640"/>
    <w:p w:rsidR="00C70939" w:rsidRDefault="00C70939" w:rsidP="00C97640">
      <w:r>
        <w:t xml:space="preserve">Jaén sabía muy bien el tesoro que guardaba y por eso decidió proteger esta variedad en forma de Denominación de Origen. No superarán </w:t>
      </w:r>
      <w:proofErr w:type="gramStart"/>
      <w:r>
        <w:t>el 5 % de los olivos de la comarca, suficientes</w:t>
      </w:r>
      <w:proofErr w:type="gramEnd"/>
      <w:r>
        <w:t xml:space="preserve"> para poder aportar una calidad diferenciada a los aceites de la D.O.  </w:t>
      </w:r>
      <w:proofErr w:type="gramStart"/>
      <w:r>
        <w:t>pero</w:t>
      </w:r>
      <w:proofErr w:type="gramEnd"/>
      <w:r>
        <w:t xml:space="preserve"> insuficientes para abastecer la demanda creciente de sus zumos, de ahí que en otras zonas de Jaén e incluso fuera de Andalucía hayan apostado por su cultivo y sea hoy día una variedad demandada en proyectos de olivicultura de alta calidad. </w:t>
      </w:r>
    </w:p>
    <w:p w:rsidR="00C70939" w:rsidRDefault="00C70939" w:rsidP="00C97640">
      <w:r>
        <w:t xml:space="preserve">Aquel acebuche que nuestro antecesor íbero </w:t>
      </w:r>
      <w:proofErr w:type="spellStart"/>
      <w:r>
        <w:t>Biurtibes</w:t>
      </w:r>
      <w:proofErr w:type="spellEnd"/>
      <w:r>
        <w:t xml:space="preserve"> </w:t>
      </w:r>
      <w:r w:rsidR="005927AC">
        <w:t>supo proteger del hacha, dos milenios más tarde se ha convertido en una seña de identidad de una comarca, cargada de belleza natural entre sus sierras y paisajes modelados por el agua. Entorno destino del nuevo turismo de calidad que sabe rendir homenaje a la exquisitez de su paisaje y a las delicias gastronómicas nacidas del mismo. Y como parte del mismo los olivos de la variedad Royal de Cazorla, joya que no quiere ser protagonista aunque sa</w:t>
      </w:r>
      <w:r w:rsidR="00FD2059">
        <w:t xml:space="preserve">be que cada día es más buscada y apreciada. Posiblemente la variedad de olivo más reconocida entre las que casi podríamos definir como minoritarias autóctonas. </w:t>
      </w:r>
    </w:p>
    <w:sectPr w:rsidR="00C70939" w:rsidSect="00FC3B3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D6711"/>
    <w:rsid w:val="0003018A"/>
    <w:rsid w:val="000435A2"/>
    <w:rsid w:val="00051D88"/>
    <w:rsid w:val="000614A1"/>
    <w:rsid w:val="00064A7A"/>
    <w:rsid w:val="002606DD"/>
    <w:rsid w:val="00272034"/>
    <w:rsid w:val="002C0E18"/>
    <w:rsid w:val="0031577D"/>
    <w:rsid w:val="00400358"/>
    <w:rsid w:val="00491B11"/>
    <w:rsid w:val="004956C8"/>
    <w:rsid w:val="004B3D52"/>
    <w:rsid w:val="00520B6A"/>
    <w:rsid w:val="00541DBC"/>
    <w:rsid w:val="00550710"/>
    <w:rsid w:val="005653A9"/>
    <w:rsid w:val="005737FC"/>
    <w:rsid w:val="0057578B"/>
    <w:rsid w:val="005927AC"/>
    <w:rsid w:val="005B4E08"/>
    <w:rsid w:val="005C6B06"/>
    <w:rsid w:val="0060149A"/>
    <w:rsid w:val="006208CF"/>
    <w:rsid w:val="0063307F"/>
    <w:rsid w:val="00640CF4"/>
    <w:rsid w:val="00662B8D"/>
    <w:rsid w:val="00667121"/>
    <w:rsid w:val="006B1C73"/>
    <w:rsid w:val="006C11B2"/>
    <w:rsid w:val="007308F1"/>
    <w:rsid w:val="0074532E"/>
    <w:rsid w:val="00770AD6"/>
    <w:rsid w:val="007D6711"/>
    <w:rsid w:val="007F57DD"/>
    <w:rsid w:val="00802A89"/>
    <w:rsid w:val="00845FC0"/>
    <w:rsid w:val="008A70FB"/>
    <w:rsid w:val="008E246C"/>
    <w:rsid w:val="00914B07"/>
    <w:rsid w:val="009511A6"/>
    <w:rsid w:val="00966DF8"/>
    <w:rsid w:val="00983953"/>
    <w:rsid w:val="009A4E00"/>
    <w:rsid w:val="00A65D1F"/>
    <w:rsid w:val="00AC2473"/>
    <w:rsid w:val="00AC3217"/>
    <w:rsid w:val="00B077D4"/>
    <w:rsid w:val="00B96465"/>
    <w:rsid w:val="00BB0001"/>
    <w:rsid w:val="00BD7CB3"/>
    <w:rsid w:val="00C35A54"/>
    <w:rsid w:val="00C66458"/>
    <w:rsid w:val="00C70939"/>
    <w:rsid w:val="00C9742C"/>
    <w:rsid w:val="00C97640"/>
    <w:rsid w:val="00CC1D46"/>
    <w:rsid w:val="00D11DC5"/>
    <w:rsid w:val="00D147DC"/>
    <w:rsid w:val="00D257E7"/>
    <w:rsid w:val="00D45C97"/>
    <w:rsid w:val="00D84E1E"/>
    <w:rsid w:val="00DD33E6"/>
    <w:rsid w:val="00DE02D0"/>
    <w:rsid w:val="00ED5EBD"/>
    <w:rsid w:val="00F87DC0"/>
    <w:rsid w:val="00FA097F"/>
    <w:rsid w:val="00FC3B36"/>
    <w:rsid w:val="00FD2059"/>
    <w:rsid w:val="00FE43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B3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1</Pages>
  <Words>474</Words>
  <Characters>2610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16</cp:revision>
  <dcterms:created xsi:type="dcterms:W3CDTF">2012-06-28T09:20:00Z</dcterms:created>
  <dcterms:modified xsi:type="dcterms:W3CDTF">2014-01-15T10:43:00Z</dcterms:modified>
</cp:coreProperties>
</file>